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E41" w:rsidRPr="00F6701F" w:rsidRDefault="00BC3E41" w:rsidP="00BC3E41">
      <w:pPr>
        <w:widowControl w:val="0"/>
        <w:ind w:left="142"/>
        <w:rPr>
          <w:rFonts w:ascii="Calibri" w:hAnsi="Calibri" w:cs="Calibri"/>
          <w:sz w:val="22"/>
          <w:szCs w:val="22"/>
        </w:rPr>
      </w:pPr>
      <w:r w:rsidRPr="00F6701F">
        <w:rPr>
          <w:rFonts w:ascii="Calibri" w:hAnsi="Calibri" w:cs="Calibri"/>
          <w:sz w:val="22"/>
          <w:szCs w:val="22"/>
        </w:rPr>
        <w:t>Tjedni fond sati: 20</w:t>
      </w:r>
    </w:p>
    <w:p w:rsidR="00BC3E41" w:rsidRPr="00F6701F" w:rsidRDefault="00BC3E41" w:rsidP="00BC3E41">
      <w:pPr>
        <w:widowControl w:val="0"/>
        <w:ind w:left="142"/>
        <w:rPr>
          <w:rFonts w:ascii="Calibri" w:hAnsi="Calibri" w:cs="Calibri"/>
          <w:sz w:val="22"/>
          <w:szCs w:val="22"/>
        </w:rPr>
      </w:pPr>
      <w:r w:rsidRPr="00F6701F">
        <w:rPr>
          <w:rFonts w:ascii="Calibri" w:hAnsi="Calibri" w:cs="Calibri"/>
          <w:sz w:val="22"/>
          <w:szCs w:val="22"/>
        </w:rPr>
        <w:t>Godišnji fond sati: 350</w:t>
      </w:r>
    </w:p>
    <w:p w:rsidR="00BC3E41" w:rsidRPr="00F6701F" w:rsidRDefault="00BC3E41" w:rsidP="00BC3E41">
      <w:pPr>
        <w:widowControl w:val="0"/>
        <w:ind w:left="142"/>
        <w:rPr>
          <w:rFonts w:ascii="Calibri" w:hAnsi="Calibri" w:cs="Calibri"/>
          <w:sz w:val="22"/>
          <w:szCs w:val="22"/>
        </w:rPr>
      </w:pPr>
    </w:p>
    <w:p w:rsidR="00BC3E41" w:rsidRPr="00F6701F" w:rsidRDefault="00BC3E41" w:rsidP="00BC3E41">
      <w:pPr>
        <w:widowControl w:val="0"/>
        <w:ind w:left="142"/>
        <w:rPr>
          <w:rFonts w:ascii="Calibri" w:hAnsi="Calibri" w:cs="Calibri"/>
          <w:sz w:val="22"/>
          <w:szCs w:val="22"/>
        </w:rPr>
      </w:pPr>
      <w:r w:rsidRPr="00F6701F">
        <w:rPr>
          <w:rFonts w:ascii="Calibri" w:hAnsi="Calibri" w:cs="Calibri"/>
          <w:sz w:val="22"/>
          <w:szCs w:val="22"/>
        </w:rPr>
        <w:t>Voditelj školske knjižnice: Silvije Premuš</w:t>
      </w:r>
    </w:p>
    <w:p w:rsidR="00BC3E41" w:rsidRPr="00F6701F" w:rsidRDefault="00BC3E41" w:rsidP="00BC3E41">
      <w:pPr>
        <w:widowControl w:val="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4"/>
      </w:tblGrid>
      <w:tr w:rsidR="00BC3E41" w:rsidRPr="00F6701F" w:rsidTr="00C348B9">
        <w:trPr>
          <w:trHeight w:val="393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E41" w:rsidRPr="00F6701F" w:rsidRDefault="00BC3E41" w:rsidP="00C348B9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 xml:space="preserve">Poslovi i zadaće </w:t>
            </w:r>
          </w:p>
        </w:tc>
      </w:tr>
      <w:tr w:rsidR="00BC3E41" w:rsidRPr="00F6701F" w:rsidTr="00C348B9">
        <w:trPr>
          <w:trHeight w:val="35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C3E41" w:rsidRPr="00F6701F" w:rsidRDefault="00BC3E41" w:rsidP="00C348B9">
            <w:pPr>
              <w:widowControl w:val="0"/>
              <w:ind w:left="313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ODGOJNO-OBRAZOVNI RAD S UČENICIMA I DJELATNICIMA</w:t>
            </w:r>
          </w:p>
        </w:tc>
      </w:tr>
      <w:tr w:rsidR="00BC3E41" w:rsidRPr="00F6701F" w:rsidTr="00C348B9">
        <w:trPr>
          <w:trHeight w:val="134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1" w:rsidRPr="00F6701F" w:rsidRDefault="00BC3E41" w:rsidP="00BC3E41">
            <w:pPr>
              <w:widowControl w:val="0"/>
              <w:numPr>
                <w:ilvl w:val="3"/>
                <w:numId w:val="2"/>
              </w:numPr>
              <w:ind w:left="454" w:hanging="142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Pomoć učenicima pri izboru knjižnično-informativne građe</w:t>
            </w:r>
          </w:p>
          <w:p w:rsidR="00BC3E41" w:rsidRPr="00F6701F" w:rsidRDefault="00BC3E41" w:rsidP="00BC3E41">
            <w:pPr>
              <w:widowControl w:val="0"/>
              <w:numPr>
                <w:ilvl w:val="3"/>
                <w:numId w:val="2"/>
              </w:numPr>
              <w:ind w:left="454" w:hanging="142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Pripremanje učenika za samostalno služenje raznim izvorima znanja</w:t>
            </w:r>
          </w:p>
          <w:p w:rsidR="00BC3E41" w:rsidRPr="00F6701F" w:rsidRDefault="00BC3E41" w:rsidP="00BC3E41">
            <w:pPr>
              <w:widowControl w:val="0"/>
              <w:numPr>
                <w:ilvl w:val="3"/>
                <w:numId w:val="2"/>
              </w:numPr>
              <w:ind w:left="454" w:hanging="142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Upoznavanje učenika s knjigom i ostalim izvorima znanja</w:t>
            </w:r>
          </w:p>
          <w:p w:rsidR="00BC3E41" w:rsidRPr="00F6701F" w:rsidRDefault="00BC3E41" w:rsidP="00BC3E41">
            <w:pPr>
              <w:widowControl w:val="0"/>
              <w:numPr>
                <w:ilvl w:val="3"/>
                <w:numId w:val="2"/>
              </w:numPr>
              <w:ind w:left="454" w:hanging="142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 xml:space="preserve">Upoznavanje učenika s mrežom i vrstama knjižnica, njihovom funkcijom i korištenjem </w:t>
            </w:r>
          </w:p>
          <w:p w:rsidR="00BC3E41" w:rsidRPr="00F6701F" w:rsidRDefault="00BC3E41" w:rsidP="00BC3E41">
            <w:pPr>
              <w:widowControl w:val="0"/>
              <w:numPr>
                <w:ilvl w:val="3"/>
                <w:numId w:val="2"/>
              </w:numPr>
              <w:ind w:left="454" w:hanging="1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 xml:space="preserve">Posudba knjiga i stručne literature učenicima i djelatnicima </w:t>
            </w:r>
          </w:p>
        </w:tc>
      </w:tr>
      <w:tr w:rsidR="00BC3E41" w:rsidRPr="00F6701F" w:rsidTr="00C348B9">
        <w:trPr>
          <w:trHeight w:val="33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C3E41" w:rsidRPr="00F6701F" w:rsidRDefault="00BC3E41" w:rsidP="00C348B9">
            <w:pPr>
              <w:widowControl w:val="0"/>
              <w:ind w:left="313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STRUČNI BIBLIOTEKARSKI RAD I INFORMACIJSKA DJELATNOST</w:t>
            </w:r>
          </w:p>
        </w:tc>
      </w:tr>
      <w:tr w:rsidR="00BC3E41" w:rsidRPr="00F6701F" w:rsidTr="00C348B9">
        <w:trPr>
          <w:trHeight w:val="237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1" w:rsidRPr="00F6701F" w:rsidRDefault="00BC3E41" w:rsidP="00BC3E41">
            <w:pPr>
              <w:pStyle w:val="ListParagraph"/>
              <w:widowControl w:val="0"/>
              <w:numPr>
                <w:ilvl w:val="0"/>
                <w:numId w:val="1"/>
              </w:numPr>
              <w:ind w:left="454" w:hanging="141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 xml:space="preserve">Organizacija i vođenje rada u knjižnici </w:t>
            </w:r>
          </w:p>
          <w:p w:rsidR="00BC3E41" w:rsidRPr="00F6701F" w:rsidRDefault="00BC3E41" w:rsidP="00BC3E41">
            <w:pPr>
              <w:pStyle w:val="ListParagraph"/>
              <w:widowControl w:val="0"/>
              <w:numPr>
                <w:ilvl w:val="0"/>
                <w:numId w:val="1"/>
              </w:numPr>
              <w:ind w:left="454" w:hanging="141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Izrada plana i programa, izvještaja u radu</w:t>
            </w:r>
          </w:p>
          <w:p w:rsidR="00BC3E41" w:rsidRPr="00F6701F" w:rsidRDefault="00BC3E41" w:rsidP="00BC3E41">
            <w:pPr>
              <w:pStyle w:val="ListParagraph"/>
              <w:widowControl w:val="0"/>
              <w:numPr>
                <w:ilvl w:val="0"/>
                <w:numId w:val="1"/>
              </w:numPr>
              <w:ind w:left="454" w:hanging="141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Vođenje pravilne i sustavne nabavne politike</w:t>
            </w:r>
          </w:p>
          <w:p w:rsidR="00BC3E41" w:rsidRPr="00F6701F" w:rsidRDefault="00BC3E41" w:rsidP="00BC3E41">
            <w:pPr>
              <w:pStyle w:val="ListParagraph"/>
              <w:widowControl w:val="0"/>
              <w:numPr>
                <w:ilvl w:val="0"/>
                <w:numId w:val="1"/>
              </w:numPr>
              <w:ind w:left="454" w:hanging="141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Nabava i obrada knjižne i ne knjižne građe</w:t>
            </w:r>
          </w:p>
          <w:p w:rsidR="00BC3E41" w:rsidRPr="00F6701F" w:rsidRDefault="00BC3E41" w:rsidP="00BC3E41">
            <w:pPr>
              <w:pStyle w:val="ListParagraph"/>
              <w:widowControl w:val="0"/>
              <w:numPr>
                <w:ilvl w:val="0"/>
                <w:numId w:val="1"/>
              </w:numPr>
              <w:ind w:left="454" w:hanging="141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Informiranje učenika i nastavnika o novitetima u knjižnici</w:t>
            </w:r>
          </w:p>
          <w:p w:rsidR="00BC3E41" w:rsidRPr="00F6701F" w:rsidRDefault="00BC3E41" w:rsidP="00BC3E41">
            <w:pPr>
              <w:pStyle w:val="ListParagraph"/>
              <w:widowControl w:val="0"/>
              <w:numPr>
                <w:ilvl w:val="0"/>
                <w:numId w:val="1"/>
              </w:numPr>
              <w:ind w:left="454" w:hanging="141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Praćenje i evidencija korištenja knjižnične građe</w:t>
            </w:r>
          </w:p>
          <w:p w:rsidR="00BC3E41" w:rsidRPr="00F6701F" w:rsidRDefault="00BC3E41" w:rsidP="00BC3E41">
            <w:pPr>
              <w:pStyle w:val="ListParagraph"/>
              <w:widowControl w:val="0"/>
              <w:numPr>
                <w:ilvl w:val="0"/>
                <w:numId w:val="1"/>
              </w:numPr>
              <w:ind w:left="454" w:hanging="141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Zaštita i čuvanje građe</w:t>
            </w:r>
          </w:p>
          <w:p w:rsidR="00BC3E41" w:rsidRPr="00F6701F" w:rsidRDefault="00BC3E41" w:rsidP="00BC3E41">
            <w:pPr>
              <w:pStyle w:val="ListParagraph"/>
              <w:widowControl w:val="0"/>
              <w:numPr>
                <w:ilvl w:val="0"/>
                <w:numId w:val="1"/>
              </w:numPr>
              <w:ind w:left="454" w:hanging="141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Revizija fonda</w:t>
            </w:r>
          </w:p>
          <w:p w:rsidR="00BC3E41" w:rsidRPr="00F6701F" w:rsidRDefault="00BC3E41" w:rsidP="00BC3E41">
            <w:pPr>
              <w:pStyle w:val="ListParagraph"/>
              <w:widowControl w:val="0"/>
              <w:numPr>
                <w:ilvl w:val="0"/>
                <w:numId w:val="1"/>
              </w:numPr>
              <w:ind w:left="454" w:hanging="141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Osobno stručno usavršavanje</w:t>
            </w:r>
          </w:p>
        </w:tc>
      </w:tr>
      <w:tr w:rsidR="00BC3E41" w:rsidRPr="00F6701F" w:rsidTr="00C348B9">
        <w:trPr>
          <w:trHeight w:val="30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C3E41" w:rsidRPr="00F6701F" w:rsidRDefault="00BC3E41" w:rsidP="00C348B9">
            <w:pPr>
              <w:widowControl w:val="0"/>
              <w:ind w:left="313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SURADNJA S NASTAV</w:t>
            </w:r>
            <w:bookmarkStart w:id="0" w:name="_GoBack"/>
            <w:bookmarkEnd w:id="0"/>
            <w:r w:rsidRPr="00F6701F">
              <w:rPr>
                <w:rFonts w:ascii="Calibri" w:hAnsi="Calibri" w:cs="Calibri"/>
                <w:sz w:val="22"/>
                <w:szCs w:val="22"/>
              </w:rPr>
              <w:t>NICIMA, STRUČNIM SURADNICIMA I RAVNATELJEM ŠKOLE</w:t>
            </w:r>
          </w:p>
        </w:tc>
      </w:tr>
      <w:tr w:rsidR="00BC3E41" w:rsidRPr="00F6701F" w:rsidTr="00C348B9">
        <w:trPr>
          <w:trHeight w:val="13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1" w:rsidRPr="00F6701F" w:rsidRDefault="00BC3E41" w:rsidP="00BC3E41">
            <w:pPr>
              <w:pStyle w:val="ListParagraph"/>
              <w:widowControl w:val="0"/>
              <w:numPr>
                <w:ilvl w:val="0"/>
                <w:numId w:val="1"/>
              </w:numPr>
              <w:ind w:left="454" w:hanging="141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Suradnja s nastavnicima i str. suradnikom u vezi nabave literature i AV građe za učenike i nastavnike</w:t>
            </w:r>
          </w:p>
          <w:p w:rsidR="00BC3E41" w:rsidRPr="00F6701F" w:rsidRDefault="00BC3E41" w:rsidP="00BC3E41">
            <w:pPr>
              <w:pStyle w:val="ListParagraph"/>
              <w:widowControl w:val="0"/>
              <w:numPr>
                <w:ilvl w:val="0"/>
                <w:numId w:val="1"/>
              </w:numPr>
              <w:ind w:left="454" w:hanging="141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Pomoć nastavnicima pri realizaciji nastavnih sadržaja, izvannastavnih aktivnosti</w:t>
            </w:r>
          </w:p>
          <w:p w:rsidR="00BC3E41" w:rsidRPr="00F6701F" w:rsidRDefault="00BC3E41" w:rsidP="00BC3E41">
            <w:pPr>
              <w:pStyle w:val="ListParagraph"/>
              <w:widowControl w:val="0"/>
              <w:numPr>
                <w:ilvl w:val="0"/>
                <w:numId w:val="1"/>
              </w:numPr>
              <w:ind w:left="454" w:hanging="141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Suradnja s nastavnicima u vezi kulturnih događanja u školi</w:t>
            </w:r>
          </w:p>
          <w:p w:rsidR="00BC3E41" w:rsidRPr="00F6701F" w:rsidRDefault="00BC3E41" w:rsidP="00BC3E41">
            <w:pPr>
              <w:pStyle w:val="ListParagraph"/>
              <w:widowControl w:val="0"/>
              <w:numPr>
                <w:ilvl w:val="0"/>
                <w:numId w:val="1"/>
              </w:numPr>
              <w:ind w:left="454" w:hanging="141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Suradnja s računovođom vezano uz  financijski plan knjižnice</w:t>
            </w:r>
          </w:p>
          <w:p w:rsidR="00BC3E41" w:rsidRPr="00F6701F" w:rsidRDefault="00BC3E41" w:rsidP="00BC3E41">
            <w:pPr>
              <w:pStyle w:val="ListParagraph"/>
              <w:widowControl w:val="0"/>
              <w:numPr>
                <w:ilvl w:val="0"/>
                <w:numId w:val="1"/>
              </w:numPr>
              <w:ind w:left="454" w:hanging="14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Suradnja s tajništvom</w:t>
            </w:r>
          </w:p>
        </w:tc>
      </w:tr>
      <w:tr w:rsidR="00BC3E41" w:rsidRPr="00F6701F" w:rsidTr="00C348B9">
        <w:trPr>
          <w:trHeight w:val="37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BC3E41" w:rsidRPr="00F6701F" w:rsidRDefault="00BC3E41" w:rsidP="00C348B9">
            <w:pPr>
              <w:widowControl w:val="0"/>
              <w:ind w:left="313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KULTURNA I JAVNA DJELATNOST KNJIŽNICE/KNJIŽNIČARA</w:t>
            </w:r>
          </w:p>
        </w:tc>
      </w:tr>
      <w:tr w:rsidR="00BC3E41" w:rsidRPr="00F6701F" w:rsidTr="00C348B9">
        <w:trPr>
          <w:trHeight w:val="109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41" w:rsidRPr="00F6701F" w:rsidRDefault="00BC3E41" w:rsidP="00BC3E41">
            <w:pPr>
              <w:pStyle w:val="ListParagraph"/>
              <w:widowControl w:val="0"/>
              <w:numPr>
                <w:ilvl w:val="0"/>
                <w:numId w:val="1"/>
              </w:numPr>
              <w:ind w:left="454" w:hanging="141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Pripremanje i postavljanje tematskih izložbi</w:t>
            </w:r>
          </w:p>
          <w:p w:rsidR="00BC3E41" w:rsidRPr="00F6701F" w:rsidRDefault="00BC3E41" w:rsidP="00BC3E41">
            <w:pPr>
              <w:pStyle w:val="ListParagraph"/>
              <w:widowControl w:val="0"/>
              <w:numPr>
                <w:ilvl w:val="0"/>
                <w:numId w:val="1"/>
              </w:numPr>
              <w:ind w:left="454" w:hanging="141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Obilježavanje obljetnica i značajnih datuma</w:t>
            </w:r>
          </w:p>
          <w:p w:rsidR="00BC3E41" w:rsidRPr="00F6701F" w:rsidRDefault="00BC3E41" w:rsidP="00BC3E41">
            <w:pPr>
              <w:pStyle w:val="ListParagraph"/>
              <w:widowControl w:val="0"/>
              <w:numPr>
                <w:ilvl w:val="0"/>
                <w:numId w:val="1"/>
              </w:numPr>
              <w:ind w:left="454" w:hanging="141"/>
              <w:rPr>
                <w:rFonts w:ascii="Calibri" w:hAnsi="Calibri" w:cs="Calibri"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Suradnja s nakladnicima i kulturnim ustanovama</w:t>
            </w:r>
          </w:p>
          <w:p w:rsidR="00BC3E41" w:rsidRPr="00F6701F" w:rsidRDefault="00BC3E41" w:rsidP="00BC3E41">
            <w:pPr>
              <w:pStyle w:val="ListParagraph"/>
              <w:widowControl w:val="0"/>
              <w:numPr>
                <w:ilvl w:val="0"/>
                <w:numId w:val="1"/>
              </w:numPr>
              <w:ind w:left="454" w:hanging="141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6701F">
              <w:rPr>
                <w:rFonts w:ascii="Calibri" w:hAnsi="Calibri" w:cs="Calibri"/>
                <w:sz w:val="22"/>
                <w:szCs w:val="22"/>
              </w:rPr>
              <w:t>Informiranje o značajnim kulturnim manifestacijama u užoj i široj sredini</w:t>
            </w:r>
          </w:p>
        </w:tc>
      </w:tr>
    </w:tbl>
    <w:p w:rsidR="00BC3E41" w:rsidRPr="00F6701F" w:rsidRDefault="00BC3E41" w:rsidP="00BC3E41">
      <w:pPr>
        <w:rPr>
          <w:rFonts w:ascii="Calibri" w:hAnsi="Calibri" w:cs="Calibri"/>
          <w:sz w:val="22"/>
          <w:szCs w:val="22"/>
        </w:rPr>
      </w:pPr>
    </w:p>
    <w:p w:rsidR="00BC3E41" w:rsidRPr="00F6701F" w:rsidRDefault="00BC3E41" w:rsidP="00BC3E41">
      <w:pPr>
        <w:rPr>
          <w:rFonts w:ascii="Calibri" w:hAnsi="Calibri" w:cs="Calibri"/>
          <w:sz w:val="22"/>
          <w:szCs w:val="22"/>
        </w:rPr>
      </w:pPr>
    </w:p>
    <w:p w:rsidR="00BC3E41" w:rsidRPr="00F6701F" w:rsidRDefault="00BC3E41" w:rsidP="00BC3E41">
      <w:pPr>
        <w:rPr>
          <w:rFonts w:ascii="Calibri" w:hAnsi="Calibri" w:cs="Calibri"/>
          <w:sz w:val="22"/>
          <w:szCs w:val="22"/>
        </w:rPr>
      </w:pPr>
    </w:p>
    <w:p w:rsidR="000D0C0E" w:rsidRDefault="00C75E13"/>
    <w:sectPr w:rsidR="000D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D602A"/>
    <w:multiLevelType w:val="hybridMultilevel"/>
    <w:tmpl w:val="C73E2C90"/>
    <w:lvl w:ilvl="0" w:tplc="8FFE6A8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A6E3B12"/>
    <w:multiLevelType w:val="hybridMultilevel"/>
    <w:tmpl w:val="CCCE9302"/>
    <w:lvl w:ilvl="0" w:tplc="E146FA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C9A17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2C6AEB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8FFE6A8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41"/>
    <w:rsid w:val="002E683A"/>
    <w:rsid w:val="00BC3E41"/>
    <w:rsid w:val="00C75E13"/>
    <w:rsid w:val="00DA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AAF8B-6461-4C69-AD5C-8F9A6431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BC3E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Siki Premuš</dc:creator>
  <cp:keywords/>
  <dc:description/>
  <cp:lastModifiedBy>Siki Premuš</cp:lastModifiedBy>
  <cp:revision>2</cp:revision>
  <dcterms:created xsi:type="dcterms:W3CDTF">2018-12-18T07:04:00Z</dcterms:created>
  <dcterms:modified xsi:type="dcterms:W3CDTF">2018-12-18T07:04:00Z</dcterms:modified>
</cp:coreProperties>
</file>